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6616167" Type="http://schemas.openxmlformats.org/officeDocument/2006/relationships/officeDocument" Target="/word/document.xml" /><Relationship Id="coreR5661616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50101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Nutrition and Dietary Supplements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Breastfeeding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A measure to assess whether a baby was breastfed, the duration of breastfeeding, and when solid foods were introduced.</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Breastfeeding is advantageous for both mothers and their children. Breast milk is the optimal source of nutrition for infants. Its components are easy to digest, include antibodies that can protect infants from bacterial and viral infections, and contain growth factors that may prevent chronic diseases later in life. Research indicates that women who breastfeed may have lower rates of certain breast and ovarian cancers and are more likely to return to their pregravid weight faster than those who do not breastfeed.</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Current Age [10101]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October 30,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Breastfeeding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Diet Behavior and Nutrition Questionnaire, 2005-2006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Nutrition and Dietary Supplements; breast milk;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These interviewer-administered questions ascertain whether an infant was breastfed, the duration of breastfeeding, and the introduction of solid foods.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Parents must answer questions for children.</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SP = Sample Person </w:t>
            </w:r>
          </w:p>
          <w:p>
            <w:pPr>
              <w:spacing w:before="240" w:after="240"/>
              <w:ind w:left="0" w:right="0"/>
              <w:rPr>
                <w:rFonts w:ascii="Arial" w:hAnsi="Arial"/>
                <w:sz w:val="21"/>
              </w:rPr>
            </w:pPr>
            <w:r>
              <w:rPr>
                <w:rFonts w:ascii="Arial" w:hAnsi="Arial"/>
                <w:sz w:val="21"/>
              </w:rPr>
              <w:t>1. Now I’m going to ask you some general questions about {SP’s} eating habits. Was {SP} ever breastfed or fed breast milk?</w:t>
            </w:r>
          </w:p>
          <w:p>
            <w:pPr>
              <w:spacing w:before="240" w:after="240"/>
              <w:ind w:left="0" w:right="0"/>
              <w:rPr>
                <w:rFonts w:ascii="Arial" w:hAnsi="Arial"/>
                <w:sz w:val="21"/>
              </w:rPr>
            </w:pPr>
            <w:r>
              <w:rPr>
                <w:rFonts w:ascii="Arial" w:hAnsi="Arial"/>
                <w:b w:val="1"/>
                <w:sz w:val="21"/>
              </w:rPr>
              <w:t xml:space="preserve">1 </w:t>
            </w:r>
            <w:r>
              <w:rPr>
                <w:rFonts w:ascii="Arial" w:hAnsi="Arial"/>
                <w:sz w:val="21"/>
              </w:rPr>
              <w:t>[ ] YES</w:t>
            </w:r>
          </w:p>
          <w:p>
            <w:pPr>
              <w:spacing w:before="240" w:after="240"/>
              <w:ind w:left="0" w:right="0"/>
              <w:rPr>
                <w:rFonts w:ascii="Arial" w:hAnsi="Arial"/>
                <w:sz w:val="21"/>
              </w:rPr>
            </w:pPr>
            <w:r>
              <w:rPr>
                <w:rFonts w:ascii="Arial" w:hAnsi="Arial"/>
                <w:b w:val="1"/>
                <w:sz w:val="21"/>
              </w:rPr>
              <w:t xml:space="preserve">2 </w:t>
            </w:r>
            <w:r>
              <w:rPr>
                <w:rFonts w:ascii="Arial" w:hAnsi="Arial"/>
                <w:sz w:val="21"/>
              </w:rPr>
              <w:t>[ ] NO</w:t>
            </w:r>
          </w:p>
          <w:p>
            <w:pPr>
              <w:spacing w:before="240" w:after="240"/>
              <w:ind w:left="0" w:right="0"/>
              <w:rPr>
                <w:rFonts w:ascii="Arial" w:hAnsi="Arial"/>
                <w:sz w:val="21"/>
              </w:rPr>
            </w:pPr>
            <w:r>
              <w:rPr>
                <w:rFonts w:ascii="Arial" w:hAnsi="Arial"/>
                <w:b w:val="1"/>
                <w:sz w:val="21"/>
              </w:rPr>
              <w:t xml:space="preserve">7 </w:t>
            </w:r>
            <w:r>
              <w:rPr>
                <w:rFonts w:ascii="Arial" w:hAnsi="Arial"/>
                <w:sz w:val="21"/>
              </w:rPr>
              <w:t>[ ] REFUSED</w:t>
            </w:r>
          </w:p>
          <w:p>
            <w:pPr>
              <w:spacing w:before="240" w:after="240"/>
              <w:ind w:left="0" w:right="0"/>
              <w:rPr>
                <w:rFonts w:ascii="Arial" w:hAnsi="Arial"/>
                <w:sz w:val="21"/>
              </w:rPr>
            </w:pPr>
            <w:r>
              <w:rPr>
                <w:rFonts w:ascii="Arial" w:hAnsi="Arial"/>
                <w:b w:val="1"/>
                <w:sz w:val="21"/>
              </w:rPr>
              <w:t xml:space="preserve">9 </w:t>
            </w:r>
            <w:r>
              <w:rPr>
                <w:rFonts w:ascii="Arial" w:hAnsi="Arial"/>
                <w:sz w:val="21"/>
              </w:rPr>
              <w:t>[ ] DON’T KNOW</w:t>
            </w:r>
          </w:p>
          <w:p>
            <w:pPr>
              <w:spacing w:before="240" w:after="240"/>
              <w:ind w:left="0" w:right="0"/>
              <w:rPr>
                <w:rFonts w:ascii="Arial" w:hAnsi="Arial"/>
                <w:sz w:val="21"/>
              </w:rPr>
            </w:pPr>
            <w:r>
              <w:rPr>
                <w:rFonts w:ascii="Arial" w:hAnsi="Arial"/>
                <w:sz w:val="21"/>
              </w:rPr>
              <w:t xml:space="preserve">2. How old was {SP} when {he/she} was </w:t>
            </w:r>
            <w:r>
              <w:rPr>
                <w:rFonts w:ascii="Arial" w:hAnsi="Arial"/>
                <w:b w:val="1"/>
                <w:sz w:val="21"/>
              </w:rPr>
              <w:t>first</w:t>
            </w:r>
            <w:r>
              <w:rPr>
                <w:rFonts w:ascii="Arial" w:hAnsi="Arial"/>
                <w:sz w:val="21"/>
              </w:rPr>
              <w:t xml:space="preserve"> fed something other than breastmilk or water?</w:t>
            </w:r>
          </w:p>
          <w:p>
            <w:pPr>
              <w:spacing w:before="240" w:after="240"/>
              <w:ind w:left="0" w:right="0"/>
              <w:rPr>
                <w:rFonts w:ascii="Arial" w:hAnsi="Arial"/>
                <w:sz w:val="21"/>
              </w:rPr>
            </w:pPr>
            <w:r>
              <w:rPr>
                <w:rFonts w:ascii="Arial" w:hAnsi="Arial"/>
                <w:sz w:val="21"/>
              </w:rPr>
              <w:t>INCLUDE FORMULA, JUICE, SOLID FOODS</w:t>
            </w:r>
          </w:p>
          <w:p>
            <w:pPr>
              <w:spacing w:before="240" w:after="240"/>
              <w:ind w:left="0" w:right="0"/>
              <w:rPr>
                <w:rFonts w:ascii="Arial" w:hAnsi="Arial"/>
                <w:sz w:val="21"/>
              </w:rPr>
            </w:pPr>
            <w:r>
              <w:rPr>
                <w:rFonts w:ascii="Arial" w:hAnsi="Arial"/>
                <w:sz w:val="21"/>
              </w:rPr>
              <w:t>|___|___|___|___| ENTER AGE IN DAYS, WEEKS, MONTHS OR YEARS</w:t>
            </w:r>
          </w:p>
          <w:p>
            <w:pPr>
              <w:spacing w:before="240" w:after="240"/>
              <w:ind w:left="0" w:right="0"/>
              <w:rPr>
                <w:rFonts w:ascii="Arial" w:hAnsi="Arial"/>
                <w:sz w:val="21"/>
              </w:rPr>
            </w:pPr>
            <w:r>
              <w:rPr>
                <w:rFonts w:ascii="Arial" w:hAnsi="Arial"/>
                <w:b w:val="1"/>
                <w:sz w:val="21"/>
              </w:rPr>
              <w:t xml:space="preserve">6666 </w:t>
            </w:r>
            <w:r>
              <w:rPr>
                <w:rFonts w:ascii="Arial" w:hAnsi="Arial"/>
                <w:sz w:val="21"/>
              </w:rPr>
              <w:t>[ ] NEVER</w:t>
            </w:r>
          </w:p>
          <w:p>
            <w:pPr>
              <w:spacing w:before="240" w:after="240"/>
              <w:ind w:left="0" w:right="0"/>
              <w:rPr>
                <w:rFonts w:ascii="Arial" w:hAnsi="Arial"/>
                <w:sz w:val="21"/>
              </w:rPr>
            </w:pPr>
            <w:r>
              <w:rPr>
                <w:rFonts w:ascii="Arial" w:hAnsi="Arial"/>
                <w:b w:val="1"/>
                <w:sz w:val="21"/>
              </w:rPr>
              <w:t xml:space="preserve">7777 </w:t>
            </w:r>
            <w:r>
              <w:rPr>
                <w:rFonts w:ascii="Arial" w:hAnsi="Arial"/>
                <w:sz w:val="21"/>
              </w:rPr>
              <w:t>[ ] REFUSED</w:t>
            </w:r>
          </w:p>
          <w:p>
            <w:pPr>
              <w:spacing w:before="240" w:after="240"/>
              <w:ind w:left="0" w:right="0"/>
              <w:rPr>
                <w:rFonts w:ascii="Arial" w:hAnsi="Arial"/>
                <w:sz w:val="21"/>
              </w:rPr>
            </w:pPr>
            <w:r>
              <w:rPr>
                <w:rFonts w:ascii="Arial" w:hAnsi="Arial"/>
                <w:b w:val="1"/>
                <w:sz w:val="21"/>
              </w:rPr>
              <w:t xml:space="preserve">9999 </w:t>
            </w:r>
            <w:r>
              <w:rPr>
                <w:rFonts w:ascii="Arial" w:hAnsi="Arial"/>
                <w:sz w:val="21"/>
              </w:rPr>
              <w:t>[ ] DON’T KNOW</w:t>
            </w:r>
          </w:p>
          <w:p>
            <w:pPr>
              <w:spacing w:before="240" w:after="240"/>
              <w:ind w:left="0" w:right="0"/>
              <w:rPr>
                <w:rFonts w:ascii="Arial" w:hAnsi="Arial"/>
                <w:sz w:val="21"/>
              </w:rPr>
            </w:pPr>
            <w:r>
              <w:rPr>
                <w:rFonts w:ascii="Arial" w:hAnsi="Arial"/>
                <w:sz w:val="21"/>
              </w:rPr>
              <w:t>ENTER UNIT</w:t>
            </w:r>
          </w:p>
          <w:p>
            <w:pPr>
              <w:spacing w:before="240" w:after="240"/>
              <w:ind w:left="0" w:right="0"/>
              <w:rPr>
                <w:rFonts w:ascii="Arial" w:hAnsi="Arial"/>
                <w:sz w:val="21"/>
              </w:rPr>
            </w:pPr>
            <w:r>
              <w:rPr>
                <w:rFonts w:ascii="Arial" w:hAnsi="Arial"/>
                <w:b w:val="1"/>
                <w:sz w:val="21"/>
              </w:rPr>
              <w:t xml:space="preserve">1 </w:t>
            </w:r>
            <w:r>
              <w:rPr>
                <w:rFonts w:ascii="Arial" w:hAnsi="Arial"/>
                <w:sz w:val="21"/>
              </w:rPr>
              <w:t>[ ] DAYS</w:t>
            </w:r>
          </w:p>
          <w:p>
            <w:pPr>
              <w:spacing w:before="240" w:after="240"/>
              <w:ind w:left="0" w:right="0"/>
              <w:rPr>
                <w:rFonts w:ascii="Arial" w:hAnsi="Arial"/>
                <w:sz w:val="21"/>
              </w:rPr>
            </w:pPr>
            <w:r>
              <w:rPr>
                <w:rFonts w:ascii="Arial" w:hAnsi="Arial"/>
                <w:b w:val="1"/>
                <w:sz w:val="21"/>
              </w:rPr>
              <w:t xml:space="preserve">2 </w:t>
            </w:r>
            <w:r>
              <w:rPr>
                <w:rFonts w:ascii="Arial" w:hAnsi="Arial"/>
                <w:sz w:val="21"/>
              </w:rPr>
              <w:t>[ ] WEEKS</w:t>
            </w:r>
          </w:p>
          <w:p>
            <w:pPr>
              <w:spacing w:before="240" w:after="240"/>
              <w:ind w:left="0" w:right="0"/>
              <w:rPr>
                <w:rFonts w:ascii="Arial" w:hAnsi="Arial"/>
                <w:sz w:val="21"/>
              </w:rPr>
            </w:pPr>
            <w:r>
              <w:rPr>
                <w:rFonts w:ascii="Arial" w:hAnsi="Arial"/>
                <w:b w:val="1"/>
                <w:sz w:val="21"/>
              </w:rPr>
              <w:t xml:space="preserve">3 </w:t>
            </w:r>
            <w:r>
              <w:rPr>
                <w:rFonts w:ascii="Arial" w:hAnsi="Arial"/>
                <w:sz w:val="21"/>
              </w:rPr>
              <w:t>[ ] MONTHS</w:t>
            </w:r>
          </w:p>
          <w:p>
            <w:pPr>
              <w:spacing w:before="240" w:after="240"/>
              <w:ind w:left="0" w:right="0"/>
              <w:rPr>
                <w:rFonts w:ascii="Arial" w:hAnsi="Arial"/>
                <w:sz w:val="21"/>
              </w:rPr>
            </w:pPr>
            <w:r>
              <w:rPr>
                <w:rFonts w:ascii="Arial" w:hAnsi="Arial"/>
                <w:b w:val="1"/>
                <w:sz w:val="21"/>
              </w:rPr>
              <w:t xml:space="preserve">4 </w:t>
            </w:r>
            <w:r>
              <w:rPr>
                <w:rFonts w:ascii="Arial" w:hAnsi="Arial"/>
                <w:sz w:val="21"/>
              </w:rPr>
              <w:t>[ ] YEARS</w:t>
            </w:r>
          </w:p>
          <w:p>
            <w:pPr>
              <w:spacing w:before="240" w:after="240"/>
              <w:ind w:left="0" w:right="0"/>
              <w:rPr>
                <w:rFonts w:ascii="Arial" w:hAnsi="Arial"/>
                <w:sz w:val="21"/>
              </w:rPr>
            </w:pPr>
            <w:r>
              <w:rPr>
                <w:rFonts w:ascii="Arial" w:hAnsi="Arial"/>
                <w:b w:val="1"/>
                <w:sz w:val="21"/>
              </w:rPr>
              <w:t xml:space="preserve">7 </w:t>
            </w:r>
            <w:r>
              <w:rPr>
                <w:rFonts w:ascii="Arial" w:hAnsi="Arial"/>
                <w:sz w:val="21"/>
              </w:rPr>
              <w:t>[ ] REFUSED</w:t>
            </w:r>
          </w:p>
          <w:p>
            <w:pPr>
              <w:spacing w:before="240" w:after="240"/>
              <w:ind w:left="0" w:right="0"/>
              <w:rPr>
                <w:rFonts w:ascii="Arial" w:hAnsi="Arial"/>
                <w:sz w:val="21"/>
              </w:rPr>
            </w:pPr>
            <w:r>
              <w:rPr>
                <w:rFonts w:ascii="Arial" w:hAnsi="Arial"/>
                <w:b w:val="1"/>
                <w:sz w:val="21"/>
              </w:rPr>
              <w:t xml:space="preserve">9 </w:t>
            </w:r>
            <w:r>
              <w:rPr>
                <w:rFonts w:ascii="Arial" w:hAnsi="Arial"/>
                <w:sz w:val="21"/>
              </w:rPr>
              <w:t>[ ] DON’T KNOW</w:t>
            </w:r>
          </w:p>
          <w:p>
            <w:pPr>
              <w:spacing w:before="240" w:after="240"/>
              <w:ind w:left="0" w:right="0"/>
              <w:rPr>
                <w:rFonts w:ascii="Arial" w:hAnsi="Arial"/>
                <w:sz w:val="21"/>
              </w:rPr>
            </w:pPr>
            <w:r>
              <w:rPr>
                <w:rFonts w:ascii="Arial" w:hAnsi="Arial"/>
                <w:sz w:val="21"/>
              </w:rPr>
              <w:t xml:space="preserve">3. How old was {SP} when {he/she} </w:t>
            </w:r>
            <w:r>
              <w:rPr>
                <w:rFonts w:ascii="Arial" w:hAnsi="Arial"/>
                <w:b w:val="1"/>
                <w:sz w:val="21"/>
              </w:rPr>
              <w:t>completely stopped</w:t>
            </w:r>
            <w:r>
              <w:rPr>
                <w:rFonts w:ascii="Arial" w:hAnsi="Arial"/>
                <w:sz w:val="21"/>
              </w:rPr>
              <w:t xml:space="preserve"> breastfeeding or being fed breast milk?</w:t>
            </w:r>
          </w:p>
          <w:p>
            <w:pPr>
              <w:spacing w:before="240" w:after="240"/>
              <w:ind w:left="0" w:right="0"/>
              <w:rPr>
                <w:rFonts w:ascii="Arial" w:hAnsi="Arial"/>
                <w:sz w:val="21"/>
              </w:rPr>
            </w:pPr>
            <w:r>
              <w:rPr>
                <w:rFonts w:ascii="Arial" w:hAnsi="Arial"/>
                <w:sz w:val="21"/>
              </w:rPr>
              <w:t>|___|___|___|___| ENTER AGE IN DAYS, WEEKS, MONTHS OR YEARS</w:t>
            </w:r>
          </w:p>
          <w:p>
            <w:pPr>
              <w:spacing w:before="240" w:after="240"/>
              <w:ind w:left="0" w:right="0"/>
              <w:rPr>
                <w:rFonts w:ascii="Arial" w:hAnsi="Arial"/>
                <w:sz w:val="21"/>
              </w:rPr>
            </w:pPr>
            <w:r>
              <w:rPr>
                <w:rFonts w:ascii="Arial" w:hAnsi="Arial"/>
                <w:b w:val="1"/>
                <w:sz w:val="21"/>
              </w:rPr>
              <w:t xml:space="preserve">6666 </w:t>
            </w:r>
            <w:r>
              <w:rPr>
                <w:rFonts w:ascii="Arial" w:hAnsi="Arial"/>
                <w:sz w:val="21"/>
              </w:rPr>
              <w:t>[ ] STILL BREASTFEEDING</w:t>
            </w:r>
          </w:p>
          <w:p>
            <w:pPr>
              <w:spacing w:before="240" w:after="240"/>
              <w:ind w:left="0" w:right="0"/>
              <w:rPr>
                <w:rFonts w:ascii="Arial" w:hAnsi="Arial"/>
                <w:sz w:val="21"/>
              </w:rPr>
            </w:pPr>
            <w:r>
              <w:rPr>
                <w:rFonts w:ascii="Arial" w:hAnsi="Arial"/>
                <w:b w:val="1"/>
                <w:sz w:val="21"/>
              </w:rPr>
              <w:t xml:space="preserve">7777 </w:t>
            </w:r>
            <w:r>
              <w:rPr>
                <w:rFonts w:ascii="Arial" w:hAnsi="Arial"/>
                <w:sz w:val="21"/>
              </w:rPr>
              <w:t>[ ] REFUSED</w:t>
            </w:r>
          </w:p>
          <w:p>
            <w:pPr>
              <w:spacing w:before="240" w:after="240"/>
              <w:ind w:left="0" w:right="0"/>
              <w:rPr>
                <w:rFonts w:ascii="Arial" w:hAnsi="Arial"/>
                <w:sz w:val="21"/>
              </w:rPr>
            </w:pPr>
            <w:r>
              <w:rPr>
                <w:rFonts w:ascii="Arial" w:hAnsi="Arial"/>
                <w:b w:val="1"/>
                <w:sz w:val="21"/>
              </w:rPr>
              <w:t xml:space="preserve">9999 </w:t>
            </w:r>
            <w:r>
              <w:rPr>
                <w:rFonts w:ascii="Arial" w:hAnsi="Arial"/>
                <w:sz w:val="21"/>
              </w:rPr>
              <w:t>[ ] DON’T KNOW</w:t>
            </w:r>
          </w:p>
          <w:p>
            <w:pPr>
              <w:spacing w:before="240" w:after="240"/>
              <w:ind w:left="0" w:right="0"/>
              <w:rPr>
                <w:rFonts w:ascii="Arial" w:hAnsi="Arial"/>
                <w:sz w:val="21"/>
              </w:rPr>
            </w:pPr>
            <w:r>
              <w:rPr>
                <w:rFonts w:ascii="Arial" w:hAnsi="Arial"/>
                <w:sz w:val="21"/>
              </w:rPr>
              <w:t>ENTER UNIT</w:t>
            </w:r>
          </w:p>
          <w:p>
            <w:pPr>
              <w:spacing w:before="240" w:after="240"/>
              <w:ind w:left="0" w:right="0"/>
              <w:rPr>
                <w:rFonts w:ascii="Arial" w:hAnsi="Arial"/>
                <w:sz w:val="21"/>
              </w:rPr>
            </w:pPr>
            <w:r>
              <w:rPr>
                <w:rFonts w:ascii="Arial" w:hAnsi="Arial"/>
                <w:b w:val="1"/>
                <w:sz w:val="21"/>
              </w:rPr>
              <w:t xml:space="preserve">1 </w:t>
            </w:r>
            <w:r>
              <w:rPr>
                <w:rFonts w:ascii="Arial" w:hAnsi="Arial"/>
                <w:sz w:val="21"/>
              </w:rPr>
              <w:t>[ ] DAYS</w:t>
            </w:r>
          </w:p>
          <w:p>
            <w:pPr>
              <w:spacing w:before="240" w:after="240"/>
              <w:ind w:left="0" w:right="0"/>
              <w:rPr>
                <w:rFonts w:ascii="Arial" w:hAnsi="Arial"/>
                <w:sz w:val="21"/>
              </w:rPr>
            </w:pPr>
            <w:r>
              <w:rPr>
                <w:rFonts w:ascii="Arial" w:hAnsi="Arial"/>
                <w:b w:val="1"/>
                <w:sz w:val="21"/>
              </w:rPr>
              <w:t xml:space="preserve">2 </w:t>
            </w:r>
            <w:r>
              <w:rPr>
                <w:rFonts w:ascii="Arial" w:hAnsi="Arial"/>
                <w:sz w:val="21"/>
              </w:rPr>
              <w:t>[ ] WEEKS</w:t>
            </w:r>
          </w:p>
          <w:p>
            <w:pPr>
              <w:spacing w:before="240" w:after="240"/>
              <w:ind w:left="0" w:right="0"/>
              <w:rPr>
                <w:rFonts w:ascii="Arial" w:hAnsi="Arial"/>
                <w:sz w:val="21"/>
              </w:rPr>
            </w:pPr>
            <w:r>
              <w:rPr>
                <w:rFonts w:ascii="Arial" w:hAnsi="Arial"/>
                <w:b w:val="1"/>
                <w:sz w:val="21"/>
              </w:rPr>
              <w:t xml:space="preserve">3 </w:t>
            </w:r>
            <w:r>
              <w:rPr>
                <w:rFonts w:ascii="Arial" w:hAnsi="Arial"/>
                <w:sz w:val="21"/>
              </w:rPr>
              <w:t>[ ] MONTHS</w:t>
            </w:r>
          </w:p>
          <w:p>
            <w:pPr>
              <w:spacing w:before="240" w:after="240"/>
              <w:ind w:left="0" w:right="0"/>
              <w:rPr>
                <w:rFonts w:ascii="Arial" w:hAnsi="Arial"/>
                <w:sz w:val="21"/>
              </w:rPr>
            </w:pPr>
            <w:r>
              <w:rPr>
                <w:rFonts w:ascii="Arial" w:hAnsi="Arial"/>
                <w:b w:val="1"/>
                <w:sz w:val="21"/>
              </w:rPr>
              <w:t xml:space="preserve">4 </w:t>
            </w:r>
            <w:r>
              <w:rPr>
                <w:rFonts w:ascii="Arial" w:hAnsi="Arial"/>
                <w:sz w:val="21"/>
              </w:rPr>
              <w:t>[ ] YEARS</w:t>
            </w:r>
          </w:p>
          <w:p>
            <w:pPr>
              <w:spacing w:before="240" w:after="240"/>
              <w:ind w:left="0" w:right="0"/>
              <w:rPr>
                <w:rFonts w:ascii="Arial" w:hAnsi="Arial"/>
                <w:sz w:val="21"/>
              </w:rPr>
            </w:pPr>
            <w:r>
              <w:rPr>
                <w:rFonts w:ascii="Arial" w:hAnsi="Arial"/>
                <w:b w:val="1"/>
                <w:sz w:val="21"/>
              </w:rPr>
              <w:t xml:space="preserve">7 </w:t>
            </w:r>
            <w:r>
              <w:rPr>
                <w:rFonts w:ascii="Arial" w:hAnsi="Arial"/>
                <w:sz w:val="21"/>
              </w:rPr>
              <w:t>[ ] REFUSED</w:t>
            </w:r>
          </w:p>
          <w:p>
            <w:pPr>
              <w:spacing w:before="240" w:after="240"/>
              <w:ind w:left="0" w:right="0"/>
              <w:rPr>
                <w:rFonts w:ascii="Arial" w:hAnsi="Arial"/>
                <w:sz w:val="21"/>
              </w:rPr>
            </w:pPr>
            <w:r>
              <w:rPr>
                <w:rFonts w:ascii="Arial" w:hAnsi="Arial"/>
                <w:b w:val="1"/>
                <w:sz w:val="21"/>
              </w:rPr>
              <w:t xml:space="preserve">9 </w:t>
            </w:r>
            <w:r>
              <w:rPr>
                <w:rFonts w:ascii="Arial" w:hAnsi="Arial"/>
                <w:sz w:val="21"/>
              </w:rPr>
              <w:t>[ ] DON’T KNOW</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This tool is employed in a nationally representative survey.</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(2005-2006). </w:t>
            </w:r>
            <w:r>
              <w:rPr>
                <w:rFonts w:ascii="Arial" w:hAnsi="Arial"/>
                <w:i w:val="1"/>
                <w:sz w:val="21"/>
              </w:rPr>
              <w:t>National Health and Nutrition Examination Survey (NHANES), Diet Behavior and Nutrition Questionnaire</w:t>
            </w:r>
            <w:r>
              <w:rPr>
                <w:rFonts w:ascii="Arial" w:hAnsi="Arial"/>
                <w:sz w:val="21"/>
              </w:rPr>
              <w:t>. Questions DBQ010 (question 1), DBQ020 (question 2), and DBQ030 (question 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Spanish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Sample Person is an individual aged 6 years old or younger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*These questions can be administered using multiple modes (e.g., paper-and-pencil and computer-assisted interviews).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Although the source instrument was developed to be administered by computer, the PhenX Working Group acknowledges that these questions can be administered in a noncomputerized format (i.e., paper-and-pencil instrument). Computer software is necessary to develop computer-assisted instruments. The interviewer will require a laptop or 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PhenX - breastfeeding protocol</w:t>
                  </w:r>
                </w:p>
              </w:tc>
              <w:tc>
                <w:tcPr>
                  <w:tcW w:w="0" w:type="auto"/>
                  <w:vAlign w:val="center"/>
                </w:tcPr>
                <w:p>
                  <w:pPr>
                    <w:spacing w:before="240" w:after="240"/>
                    <w:ind w:left="0" w:right="0"/>
                    <w:rPr>
                      <w:rFonts w:ascii="Arial" w:hAnsi="Arial"/>
                      <w:sz w:val="21"/>
                    </w:rPr>
                  </w:pPr>
                  <w:r>
                    <w:rPr>
                      <w:rFonts w:ascii="Arial" w:hAnsi="Arial"/>
                      <w:sz w:val="21"/>
                    </w:rPr>
                    <w:t>62279-5</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No significant changes to measure</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([link[www.phenxtoolkit.org/domains/view/50000#tab5content|link]])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