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4A4466" w:rsidP="006A24D5">
            <w:pPr>
              <w:spacing w:after="150" w:line="240" w:lineRule="auto"/>
              <w:rPr>
                <w:rFonts w:ascii="Trebuchet MS" w:eastAsia="Times New Roman" w:hAnsi="Trebuchet MS" w:cs="Times New Roman"/>
                <w:b/>
                <w:bCs/>
                <w:color w:val="000000"/>
                <w:sz w:val="27"/>
                <w:szCs w:val="27"/>
              </w:rPr>
            </w:pPr>
            <w:r w:rsidRPr="004A4466">
              <w:rPr>
                <w:rFonts w:ascii="Trebuchet MS" w:eastAsia="Times New Roman" w:hAnsi="Trebuchet MS" w:cs="Times New Roman"/>
                <w:b/>
                <w:bCs/>
                <w:color w:val="000000"/>
                <w:sz w:val="27"/>
                <w:szCs w:val="27"/>
              </w:rPr>
              <w:t>Obsessive Compulsive Disorder Screener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9C0B3F" w:rsidP="00577FE6">
            <w:pPr>
              <w:spacing w:after="150" w:line="240" w:lineRule="auto"/>
              <w:rPr>
                <w:rFonts w:ascii="Trebuchet MS" w:eastAsia="Times New Roman" w:hAnsi="Trebuchet MS" w:cs="Times New Roman"/>
                <w:color w:val="000000"/>
                <w:sz w:val="21"/>
                <w:szCs w:val="21"/>
              </w:rPr>
            </w:pPr>
            <w:r w:rsidRPr="004A4466">
              <w:rPr>
                <w:rFonts w:ascii="Trebuchet MS" w:eastAsia="Times New Roman" w:hAnsi="Trebuchet MS" w:cs="Times New Roman"/>
                <w:color w:val="000000"/>
                <w:sz w:val="21"/>
                <w:szCs w:val="21"/>
              </w:rPr>
              <w:t>120</w:t>
            </w:r>
            <w:r w:rsidR="004A4466" w:rsidRPr="004A4466">
              <w:rPr>
                <w:rFonts w:ascii="Trebuchet MS" w:eastAsia="Times New Roman" w:hAnsi="Trebuchet MS" w:cs="Times New Roman"/>
                <w:color w:val="000000"/>
                <w:sz w:val="21"/>
                <w:szCs w:val="21"/>
              </w:rPr>
              <w:t>3</w:t>
            </w:r>
            <w:r w:rsidRPr="004A4466">
              <w:rPr>
                <w:rFonts w:ascii="Trebuchet MS" w:eastAsia="Times New Roman" w:hAnsi="Trebuchet MS" w:cs="Times New Roman"/>
                <w:color w:val="000000"/>
                <w:sz w:val="21"/>
                <w:szCs w:val="21"/>
              </w:rPr>
              <w:t>01</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4A4466" w:rsidP="006A24D5">
            <w:pPr>
              <w:spacing w:after="150" w:line="240" w:lineRule="auto"/>
              <w:rPr>
                <w:rFonts w:ascii="Trebuchet MS" w:eastAsia="Times New Roman" w:hAnsi="Trebuchet MS" w:cs="Times New Roman"/>
                <w:color w:val="000000"/>
                <w:sz w:val="21"/>
                <w:szCs w:val="21"/>
              </w:rPr>
            </w:pPr>
            <w:r w:rsidRPr="004A4466">
              <w:rPr>
                <w:rFonts w:ascii="Trebuchet MS" w:hAnsi="Trebuchet MS"/>
                <w:sz w:val="21"/>
                <w:szCs w:val="21"/>
              </w:rPr>
              <w:t>This screening protocol includes the 15 interviewer-administered questions from the Obsessive Compulsive Disorders section (Section I) of the Composite International Diagnostic Interview - Short Form (CIDI-SF), developed for the World Health Organization.</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4466" w:rsidRPr="004A4466" w:rsidRDefault="004A4466" w:rsidP="004A4466">
            <w:pPr>
              <w:pStyle w:val="NormalWeb"/>
              <w:rPr>
                <w:rFonts w:ascii="Trebuchet MS" w:hAnsi="Trebuchet MS"/>
                <w:sz w:val="21"/>
                <w:szCs w:val="21"/>
              </w:rPr>
            </w:pPr>
            <w:r w:rsidRPr="004A4466">
              <w:rPr>
                <w:rFonts w:ascii="Trebuchet MS" w:hAnsi="Trebuchet MS"/>
                <w:sz w:val="21"/>
                <w:szCs w:val="21"/>
              </w:rPr>
              <w:t>The Psychiatric Working Group has recommended that the portions of the Composite International Diagnostic Interview - Short Form (CIDI-SF) be used separately to screen for specific disorders in the PhenX Toolkit. Specifically, the entire instrument is included as the PhenX Measure General Psychiatric Assessment, section A is included as a protocol for the PhenX Measure of Depression, section I is included as a protocol for the PhenX Measure of Obsessive Compulsive Disorders, and sections B, C, D, E and F are included as a protocol Anxiety Disorders. Therefore, selecting the General Psychiatric Assessment measure in combination with Depression, Obsessive Compulsive Disorder and / or Anxiety Disorders will result in selecting the same protocol multiple times.</w:t>
            </w:r>
          </w:p>
          <w:p w:rsidR="00003211" w:rsidRPr="004A4466" w:rsidRDefault="004A4466" w:rsidP="004A4466">
            <w:pPr>
              <w:spacing w:after="150" w:line="240" w:lineRule="auto"/>
              <w:rPr>
                <w:rFonts w:ascii="Trebuchet MS" w:eastAsia="Times New Roman" w:hAnsi="Trebuchet MS" w:cs="Times New Roman"/>
                <w:color w:val="000000"/>
                <w:sz w:val="21"/>
                <w:szCs w:val="21"/>
              </w:rPr>
            </w:pPr>
            <w:r w:rsidRPr="004A4466">
              <w:rPr>
                <w:rFonts w:ascii="Trebuchet MS" w:hAnsi="Trebuchet MS"/>
                <w:sz w:val="21"/>
                <w:szCs w:val="21"/>
              </w:rPr>
              <w:t>For a more detailed assessment of obsessive compulsive disorder, please see the Children's Yale Brown Obsessive-Compulsive Scale (CY-BOCS) and the Dimensional Yale-Brown Obsessive-Compulsive Scale (DY-BOCS) in the Psychiatric Working Group Supplemental Information.</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4466" w:rsidRPr="004A4466" w:rsidRDefault="004A4466" w:rsidP="004A4466">
            <w:pPr>
              <w:rPr>
                <w:rFonts w:ascii="Trebuchet MS" w:hAnsi="Trebuchet MS"/>
                <w:sz w:val="21"/>
                <w:szCs w:val="21"/>
              </w:rPr>
            </w:pPr>
            <w:r w:rsidRPr="004A4466">
              <w:rPr>
                <w:rFonts w:ascii="Trebuchet MS" w:hAnsi="Trebuchet MS"/>
                <w:sz w:val="21"/>
                <w:szCs w:val="21"/>
              </w:rPr>
              <w:t>Editor’s Note: Question numbers have been altered to be consistent within the PhenX Toolkit. Original question numbers are found in parentheses at the end of each question.</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Have you ever been bothered by having certain unpleasant thoughts of your own that kept entering your mind against your wishes? An example would be if you kept having the idea that your hands are dirty or have germs on them. (I1)</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Another example of an unpleasant thought would if you kept having the idea that you might harm someone, even though you really didn’t want to. Or you might have had thoughts you were ashamed of, but couldn’t keep out of your mind. Have you ever had any unpleasant and persistent thoughts like that? (I2)</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lastRenderedPageBreak/>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 xml:space="preserve"> [If either 1 or 2 coded yes: continue. All others go to 8] </w:t>
            </w:r>
          </w:p>
          <w:p w:rsidR="004A4466" w:rsidRPr="004A4466" w:rsidRDefault="004A4466" w:rsidP="004A4466">
            <w:pPr>
              <w:rPr>
                <w:rFonts w:ascii="Trebuchet MS" w:hAnsi="Trebuchet MS"/>
                <w:sz w:val="21"/>
                <w:szCs w:val="21"/>
              </w:rPr>
            </w:pPr>
          </w:p>
          <w:p w:rsidR="004A4466" w:rsidRPr="004A4466" w:rsidRDefault="004A4466" w:rsidP="004A4466">
            <w:pPr>
              <w:rPr>
                <w:rFonts w:ascii="Trebuchet MS" w:hAnsi="Trebuchet MS"/>
                <w:sz w:val="21"/>
                <w:szCs w:val="21"/>
              </w:rPr>
            </w:pPr>
            <w:r w:rsidRPr="004A4466">
              <w:rPr>
                <w:rFonts w:ascii="Trebuchet MS" w:hAnsi="Trebuchet MS"/>
                <w:sz w:val="21"/>
                <w:szCs w:val="21"/>
              </w:rPr>
              <w:t xml:space="preserve"> [repeat the following statement from 3 to 6] </w:t>
            </w:r>
          </w:p>
          <w:p w:rsidR="004A4466" w:rsidRPr="004A4466" w:rsidRDefault="004A4466" w:rsidP="004A4466">
            <w:pPr>
              <w:rPr>
                <w:rFonts w:ascii="Trebuchet MS" w:hAnsi="Trebuchet MS"/>
                <w:sz w:val="21"/>
                <w:szCs w:val="21"/>
              </w:rPr>
            </w:pPr>
          </w:p>
          <w:p w:rsidR="004A4466" w:rsidRPr="004A4466" w:rsidRDefault="004A4466" w:rsidP="004A4466">
            <w:pPr>
              <w:rPr>
                <w:rFonts w:ascii="Trebuchet MS" w:hAnsi="Trebuchet MS"/>
                <w:sz w:val="21"/>
                <w:szCs w:val="21"/>
              </w:rPr>
            </w:pPr>
            <w:r w:rsidRPr="004A4466">
              <w:rPr>
                <w:rFonts w:ascii="Trebuchet MS" w:hAnsi="Trebuchet MS"/>
                <w:sz w:val="21"/>
                <w:szCs w:val="21"/>
              </w:rPr>
              <w:t>Please think about the time in your life when some of these unpleasant thoughts were bothering you the most.</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Did some of these thoughts seem to you to be unreasonable? (I3)</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Did these thoughts keep coming back again and again into your mind no matter how hard you tried to resist, ignore, or get rid of them? (I4)</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Did you ever tell a doctor about these thoughts? (I5)</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Did thinking about these ideas interfere with your life or work, or cause you difficulty with your relatives or friends, or upset you a great deal? (I6)</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bookmarkStart w:id="0" w:name="_GoBack"/>
            <w:bookmarkEnd w:id="0"/>
            <w:r w:rsidRPr="004A4466">
              <w:rPr>
                <w:rFonts w:ascii="Trebuchet MS" w:hAnsi="Trebuchet MS"/>
                <w:sz w:val="21"/>
                <w:szCs w:val="21"/>
              </w:rPr>
              <w:lastRenderedPageBreak/>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Some people have the unpleasant feeling that they have to do something over and over again even though they know it is foolish, but they can’t resist doing it - things like washing their hands again and again or going back several times to be sure they’ve locked a door or turned off the stove. Have you ever had to do something like that over and over? (I7)</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Was there a time when you felt you had to do something in a certain order, like getting dressed perhaps, and had to start all over again if you did it in the wrong order? (I8)</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Has there been a period of several weeks when you felt you had to count something, like the squares in a tile floor, and couldn’t resist doing it even when you tried to? (I9)</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2"/>
              </w:numPr>
              <w:spacing w:after="0" w:line="240" w:lineRule="auto"/>
              <w:ind w:left="360"/>
              <w:rPr>
                <w:rFonts w:ascii="Trebuchet MS" w:hAnsi="Trebuchet MS"/>
                <w:sz w:val="21"/>
                <w:szCs w:val="21"/>
              </w:rPr>
            </w:pPr>
            <w:r w:rsidRPr="004A4466">
              <w:rPr>
                <w:rFonts w:ascii="Trebuchet MS" w:hAnsi="Trebuchet MS"/>
                <w:sz w:val="21"/>
                <w:szCs w:val="21"/>
              </w:rPr>
              <w:t>Did you have a period when you had to say certain words over and over, either aloud or to yourself? (I10)</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r w:rsidRPr="004A4466">
              <w:rPr>
                <w:rFonts w:ascii="Trebuchet MS" w:hAnsi="Trebuchet MS"/>
                <w:sz w:val="21"/>
                <w:szCs w:val="21"/>
              </w:rPr>
              <w:lastRenderedPageBreak/>
              <w:t xml:space="preserve"> [any of 7 through 10 coded yes, go to 13. all others go to end] </w:t>
            </w:r>
          </w:p>
          <w:p w:rsidR="004A4466" w:rsidRPr="004A4466" w:rsidRDefault="004A4466" w:rsidP="004A4466">
            <w:pPr>
              <w:rPr>
                <w:rFonts w:ascii="Trebuchet MS" w:hAnsi="Trebuchet MS"/>
                <w:sz w:val="21"/>
                <w:szCs w:val="21"/>
              </w:rPr>
            </w:pPr>
          </w:p>
          <w:p w:rsidR="004A4466" w:rsidRPr="004A4466" w:rsidRDefault="004A4466" w:rsidP="004A4466">
            <w:pPr>
              <w:rPr>
                <w:rFonts w:ascii="Trebuchet MS" w:hAnsi="Trebuchet MS"/>
                <w:sz w:val="21"/>
                <w:szCs w:val="21"/>
              </w:rPr>
            </w:pPr>
            <w:r w:rsidRPr="004A4466">
              <w:rPr>
                <w:rFonts w:ascii="Trebuchet MS" w:hAnsi="Trebuchet MS"/>
                <w:sz w:val="21"/>
                <w:szCs w:val="21"/>
              </w:rPr>
              <w:t xml:space="preserve"> [repeat the following statement from 13 to 15] </w:t>
            </w:r>
          </w:p>
          <w:p w:rsidR="004A4466" w:rsidRPr="004A4466" w:rsidRDefault="004A4466" w:rsidP="004A4466">
            <w:pPr>
              <w:rPr>
                <w:rFonts w:ascii="Trebuchet MS" w:hAnsi="Trebuchet MS"/>
                <w:sz w:val="21"/>
                <w:szCs w:val="21"/>
              </w:rPr>
            </w:pPr>
          </w:p>
          <w:p w:rsidR="004A4466" w:rsidRPr="004A4466" w:rsidRDefault="004A4466" w:rsidP="004A4466">
            <w:pPr>
              <w:rPr>
                <w:rFonts w:ascii="Trebuchet MS" w:hAnsi="Trebuchet MS"/>
                <w:sz w:val="21"/>
                <w:szCs w:val="21"/>
              </w:rPr>
            </w:pPr>
            <w:r w:rsidRPr="004A4466">
              <w:rPr>
                <w:rFonts w:ascii="Trebuchet MS" w:hAnsi="Trebuchet MS"/>
                <w:sz w:val="21"/>
                <w:szCs w:val="21"/>
              </w:rPr>
              <w:t>Please think about the time in your life when having to do these things was bothering you the most (doing or counting or checking something over and over, or in the same order).</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3"/>
              </w:numPr>
              <w:spacing w:after="0" w:line="240" w:lineRule="auto"/>
              <w:ind w:left="360"/>
              <w:rPr>
                <w:rFonts w:ascii="Trebuchet MS" w:hAnsi="Trebuchet MS"/>
                <w:sz w:val="21"/>
                <w:szCs w:val="21"/>
              </w:rPr>
            </w:pPr>
            <w:r w:rsidRPr="004A4466">
              <w:rPr>
                <w:rFonts w:ascii="Trebuchet MS" w:hAnsi="Trebuchet MS"/>
                <w:sz w:val="21"/>
                <w:szCs w:val="21"/>
              </w:rPr>
              <w:t>Did you think that these actions were unnecessary or that you overdid it? (I13)</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3"/>
              </w:numPr>
              <w:spacing w:after="0" w:line="240" w:lineRule="auto"/>
              <w:ind w:left="360"/>
              <w:rPr>
                <w:rFonts w:ascii="Trebuchet MS" w:hAnsi="Trebuchet MS"/>
                <w:sz w:val="21"/>
                <w:szCs w:val="21"/>
              </w:rPr>
            </w:pPr>
            <w:r w:rsidRPr="004A4466">
              <w:rPr>
                <w:rFonts w:ascii="Trebuchet MS" w:hAnsi="Trebuchet MS"/>
                <w:sz w:val="21"/>
                <w:szCs w:val="21"/>
              </w:rPr>
              <w:t>Did you tell a doctor about having to do these things? (I14)</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Not Asked</w:t>
            </w:r>
          </w:p>
          <w:p w:rsidR="004A4466" w:rsidRPr="004A4466" w:rsidRDefault="004A4466" w:rsidP="004A4466">
            <w:pPr>
              <w:rPr>
                <w:rFonts w:ascii="Trebuchet MS" w:hAnsi="Trebuchet MS"/>
                <w:sz w:val="21"/>
                <w:szCs w:val="21"/>
              </w:rPr>
            </w:pPr>
          </w:p>
          <w:p w:rsidR="004A4466" w:rsidRPr="004A4466" w:rsidRDefault="004A4466" w:rsidP="004A4466">
            <w:pPr>
              <w:numPr>
                <w:ilvl w:val="0"/>
                <w:numId w:val="13"/>
              </w:numPr>
              <w:spacing w:after="0" w:line="240" w:lineRule="auto"/>
              <w:ind w:left="360"/>
              <w:rPr>
                <w:rFonts w:ascii="Trebuchet MS" w:hAnsi="Trebuchet MS"/>
                <w:sz w:val="21"/>
                <w:szCs w:val="21"/>
              </w:rPr>
            </w:pPr>
            <w:r w:rsidRPr="004A4466">
              <w:rPr>
                <w:rFonts w:ascii="Trebuchet MS" w:hAnsi="Trebuchet MS"/>
                <w:sz w:val="21"/>
                <w:szCs w:val="21"/>
              </w:rPr>
              <w:t>Did having to do these things interfere with your life or work, or cause you difficulty with your relatives or friends, or upset you a great deal? (I15)</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Yes</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2 [ ] No</w:t>
            </w:r>
          </w:p>
          <w:p w:rsidR="004A4466" w:rsidRPr="004A4466" w:rsidRDefault="004A4466" w:rsidP="004A4466">
            <w:pPr>
              <w:ind w:firstLine="720"/>
              <w:rPr>
                <w:rFonts w:ascii="Trebuchet MS" w:hAnsi="Trebuchet MS"/>
                <w:sz w:val="21"/>
                <w:szCs w:val="21"/>
              </w:rPr>
            </w:pPr>
            <w:r w:rsidRPr="004A4466">
              <w:rPr>
                <w:rFonts w:ascii="Trebuchet MS" w:hAnsi="Trebuchet MS"/>
                <w:sz w:val="21"/>
                <w:szCs w:val="21"/>
              </w:rPr>
              <w:t>-1 [ ] Refused</w:t>
            </w:r>
          </w:p>
          <w:p w:rsidR="00003211" w:rsidRPr="004A4466" w:rsidRDefault="004A4466" w:rsidP="004A4466">
            <w:pPr>
              <w:ind w:firstLine="720"/>
              <w:rPr>
                <w:rFonts w:ascii="Trebuchet MS" w:hAnsi="Trebuchet MS"/>
                <w:sz w:val="21"/>
                <w:szCs w:val="21"/>
              </w:rPr>
            </w:pPr>
            <w:r w:rsidRPr="004A4466">
              <w:rPr>
                <w:rFonts w:ascii="Trebuchet MS" w:hAnsi="Trebuchet MS"/>
                <w:sz w:val="21"/>
                <w:szCs w:val="21"/>
              </w:rPr>
              <w:t xml:space="preserve">-2 [ ] </w:t>
            </w:r>
            <w:r w:rsidRPr="004A4466">
              <w:rPr>
                <w:rFonts w:ascii="Trebuchet MS" w:hAnsi="Trebuchet MS"/>
                <w:sz w:val="21"/>
                <w:szCs w:val="21"/>
              </w:rPr>
              <w:t>Not Asked</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4A4466" w:rsidP="006A24D5">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The Obsessive Compulsive Disorder section from Composite International Diagnostic Interview - Short Form (CIDI-SF) was selected because it has been used on thousands of subjects in the US and around the world, is available in multiple formats, is easily administered by trained non-clinician interviewers, is well validated and provides screening criteria consistent with the International Statistical Classification of Diseases and Related Health Problems 10th Revision (ICD-10) and Diagnostic and Statistical Manual of Mental Disorders, 4th edition (DSM-IV).</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4466" w:rsidRPr="004A4466" w:rsidRDefault="004A4466" w:rsidP="004A4466">
            <w:pPr>
              <w:pStyle w:val="NormalWeb"/>
              <w:rPr>
                <w:rFonts w:ascii="Trebuchet MS" w:hAnsi="Trebuchet MS"/>
                <w:sz w:val="21"/>
                <w:szCs w:val="21"/>
              </w:rPr>
            </w:pPr>
            <w:r w:rsidRPr="004A4466">
              <w:rPr>
                <w:rFonts w:ascii="Trebuchet MS" w:hAnsi="Trebuchet MS"/>
                <w:sz w:val="21"/>
                <w:szCs w:val="21"/>
              </w:rPr>
              <w:t xml:space="preserve">Kessler, R. C., Andrews, G., Mroczek, D., Ustun, T. B., &amp; Wittchen, H-U. </w:t>
            </w:r>
            <w:r w:rsidRPr="004A4466">
              <w:rPr>
                <w:rFonts w:ascii="Trebuchet MS" w:hAnsi="Trebuchet MS"/>
                <w:sz w:val="21"/>
                <w:szCs w:val="21"/>
              </w:rPr>
              <w:lastRenderedPageBreak/>
              <w:t xml:space="preserve">(1998). The World Health Organization Composite International Diagnostic Interview Short Form (CIDI-SF). </w:t>
            </w:r>
            <w:r w:rsidRPr="004A4466">
              <w:rPr>
                <w:rFonts w:ascii="Trebuchet MS" w:hAnsi="Trebuchet MS"/>
                <w:i/>
                <w:iCs/>
                <w:sz w:val="21"/>
                <w:szCs w:val="21"/>
              </w:rPr>
              <w:t>International Journal of Methods in Psychiatric Research</w:t>
            </w:r>
            <w:r w:rsidRPr="004A4466">
              <w:rPr>
                <w:rFonts w:ascii="Trebuchet MS" w:hAnsi="Trebuchet MS"/>
                <w:sz w:val="21"/>
                <w:szCs w:val="21"/>
              </w:rPr>
              <w:t xml:space="preserve">, </w:t>
            </w:r>
            <w:r w:rsidRPr="004A4466">
              <w:rPr>
                <w:rFonts w:ascii="Trebuchet MS" w:hAnsi="Trebuchet MS"/>
                <w:i/>
                <w:iCs/>
                <w:sz w:val="21"/>
                <w:szCs w:val="21"/>
              </w:rPr>
              <w:t>7</w:t>
            </w:r>
            <w:r w:rsidRPr="004A4466">
              <w:rPr>
                <w:rFonts w:ascii="Trebuchet MS" w:hAnsi="Trebuchet MS"/>
                <w:sz w:val="21"/>
                <w:szCs w:val="21"/>
              </w:rPr>
              <w:t>(4), 171-185. (Section I).</w:t>
            </w:r>
          </w:p>
          <w:p w:rsidR="004A4466" w:rsidRPr="004A4466" w:rsidRDefault="004A4466" w:rsidP="004A4466">
            <w:pPr>
              <w:pStyle w:val="NormalWeb"/>
              <w:rPr>
                <w:rFonts w:ascii="Trebuchet MS" w:hAnsi="Trebuchet MS"/>
                <w:sz w:val="21"/>
                <w:szCs w:val="21"/>
              </w:rPr>
            </w:pPr>
            <w:r w:rsidRPr="004A4466">
              <w:rPr>
                <w:rFonts w:ascii="Trebuchet MS" w:hAnsi="Trebuchet MS"/>
                <w:sz w:val="21"/>
                <w:szCs w:val="21"/>
              </w:rPr>
              <w:t>Scoring source:</w:t>
            </w:r>
          </w:p>
          <w:p w:rsidR="00003211" w:rsidRPr="004A4466" w:rsidRDefault="004A4466" w:rsidP="004A4466">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Nelson, C. B., Kessler, R. C., &amp; Mroczek, D. (Aug 2001). Scoring the World Health Organization's Composite International Diagnostic Interview Short Form. (CIDI -SF V1.0 Nov 1998).</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4A4466" w:rsidP="006A24D5">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English, Arabic, Mandarin Chinese, Dutch, Spanish</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4A4466" w:rsidP="006A24D5">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An individual age 18 or older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4466" w:rsidRPr="004A4466" w:rsidRDefault="004A4466" w:rsidP="004A4466">
            <w:pPr>
              <w:pStyle w:val="NormalWeb"/>
              <w:rPr>
                <w:rFonts w:ascii="Trebuchet MS" w:hAnsi="Trebuchet MS"/>
                <w:sz w:val="21"/>
                <w:szCs w:val="21"/>
              </w:rPr>
            </w:pPr>
            <w:r w:rsidRPr="004A4466">
              <w:rPr>
                <w:rFonts w:ascii="Trebuchet MS" w:hAnsi="Trebuchet MS"/>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rsidR="00003211" w:rsidRPr="004A4466" w:rsidRDefault="004A4466" w:rsidP="004A4466">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 There are multiple modes to administer this question (e.g., pencil and paper and computer-assisted interviews).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4A4466" w:rsidP="006A24D5">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While the source protocol was developed to be administered by a computer-assisted instrument, the PhenX Psychiatric Working Group acknowledges these questions can be administered in a non-computerized format (i.e. pencil and paper instrument). Computer software is necessary to develop computer-assisted instruments. The interviewer will require a laptop computer/handheld computer to administer a computer-assisted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6"/>
              <w:gridCol w:w="2743"/>
              <w:gridCol w:w="861"/>
              <w:gridCol w:w="1018"/>
            </w:tblGrid>
            <w:tr w:rsidR="004A4466" w:rsidRPr="004A4466" w:rsidTr="001168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Style w:val="Strong"/>
                      <w:rFonts w:ascii="Trebuchet MS" w:hAnsi="Trebuchet MS"/>
                      <w:sz w:val="21"/>
                      <w:szCs w:val="21"/>
                    </w:rPr>
                    <w:t>Source</w:t>
                  </w:r>
                </w:p>
              </w:tc>
            </w:tr>
            <w:tr w:rsidR="004A4466" w:rsidRPr="004A4466" w:rsidTr="001168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Fonts w:ascii="Trebuchet MS" w:hAnsi="Trebuchet MS"/>
                      <w:sz w:val="21"/>
                      <w:szCs w:val="21"/>
                    </w:rPr>
                    <w:t>Person Obsessive Compulsive Disorder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Fonts w:ascii="Trebuchet MS" w:hAnsi="Trebuchet MS"/>
                      <w:sz w:val="21"/>
                      <w:szCs w:val="21"/>
                    </w:rPr>
                    <w:t>3075491</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hyperlink r:id="rId6" w:history="1">
                    <w:r w:rsidRPr="004A4466">
                      <w:rPr>
                        <w:rStyle w:val="Hyperlink"/>
                        <w:rFonts w:ascii="Trebuchet MS" w:hAnsi="Trebuchet MS"/>
                        <w:sz w:val="21"/>
                        <w:szCs w:val="21"/>
                      </w:rPr>
                      <w:t>CDE Browser</w:t>
                    </w:r>
                  </w:hyperlink>
                </w:p>
              </w:tc>
            </w:tr>
            <w:tr w:rsidR="004A4466" w:rsidRPr="004A4466" w:rsidTr="001168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Fonts w:ascii="Trebuchet MS" w:hAnsi="Trebuchet MS"/>
                      <w:sz w:val="21"/>
                      <w:szCs w:val="21"/>
                    </w:rPr>
                    <w:t>Obs - Compuls screener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r w:rsidRPr="004A4466">
                    <w:rPr>
                      <w:rFonts w:ascii="Trebuchet MS" w:hAnsi="Trebuchet MS"/>
                      <w:sz w:val="21"/>
                      <w:szCs w:val="21"/>
                    </w:rPr>
                    <w:t>62718-2</w:t>
                  </w:r>
                </w:p>
              </w:tc>
              <w:tc>
                <w:tcPr>
                  <w:tcW w:w="0" w:type="auto"/>
                  <w:tcBorders>
                    <w:top w:val="outset" w:sz="6" w:space="0" w:color="auto"/>
                    <w:left w:val="outset" w:sz="6" w:space="0" w:color="auto"/>
                    <w:bottom w:val="outset" w:sz="6" w:space="0" w:color="auto"/>
                    <w:right w:val="outset" w:sz="6" w:space="0" w:color="auto"/>
                  </w:tcBorders>
                  <w:vAlign w:val="center"/>
                  <w:hideMark/>
                </w:tcPr>
                <w:p w:rsidR="004A4466" w:rsidRPr="004A4466" w:rsidRDefault="004A4466" w:rsidP="0011681B">
                  <w:pPr>
                    <w:rPr>
                      <w:rFonts w:ascii="Trebuchet MS" w:hAnsi="Trebuchet MS"/>
                      <w:sz w:val="21"/>
                      <w:szCs w:val="21"/>
                    </w:rPr>
                  </w:pPr>
                  <w:hyperlink r:id="rId7" w:history="1">
                    <w:r w:rsidRPr="004A4466">
                      <w:rPr>
                        <w:rStyle w:val="Hyperlink"/>
                        <w:rFonts w:ascii="Trebuchet MS" w:hAnsi="Trebuchet MS"/>
                        <w:sz w:val="21"/>
                        <w:szCs w:val="21"/>
                      </w:rPr>
                      <w:t>LOINC</w:t>
                    </w:r>
                  </w:hyperlink>
                </w:p>
              </w:tc>
            </w:tr>
          </w:tbl>
          <w:p w:rsidR="00003211" w:rsidRPr="004A4466" w:rsidRDefault="00003211" w:rsidP="006A24D5">
            <w:pPr>
              <w:spacing w:after="0" w:line="240" w:lineRule="auto"/>
              <w:rPr>
                <w:rFonts w:ascii="Trebuchet MS" w:eastAsia="Times New Roman" w:hAnsi="Trebuchet MS" w:cs="Times New Roman"/>
                <w:color w:val="000000"/>
                <w:sz w:val="21"/>
                <w:szCs w:val="21"/>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4466" w:rsidRPr="004A4466" w:rsidRDefault="004A4466" w:rsidP="004A4466">
            <w:pPr>
              <w:pStyle w:val="NormalWeb"/>
              <w:rPr>
                <w:rFonts w:ascii="Trebuchet MS" w:hAnsi="Trebuchet MS"/>
                <w:sz w:val="21"/>
                <w:szCs w:val="21"/>
              </w:rPr>
            </w:pPr>
            <w:r w:rsidRPr="004A4466">
              <w:rPr>
                <w:rFonts w:ascii="Trebuchet MS" w:hAnsi="Trebuchet MS"/>
                <w:sz w:val="21"/>
                <w:szCs w:val="21"/>
              </w:rPr>
              <w:t xml:space="preserve">American Psychiatric Association (2000). </w:t>
            </w:r>
            <w:r w:rsidRPr="004A4466">
              <w:rPr>
                <w:rFonts w:ascii="Trebuchet MS" w:hAnsi="Trebuchet MS"/>
                <w:i/>
                <w:iCs/>
                <w:sz w:val="21"/>
                <w:szCs w:val="21"/>
              </w:rPr>
              <w:t>Diagnostic and statistical manual of mental disorders: DSM-IV-TR</w:t>
            </w:r>
            <w:r w:rsidRPr="004A4466">
              <w:rPr>
                <w:rFonts w:ascii="Trebuchet MS" w:hAnsi="Trebuchet MS"/>
                <w:sz w:val="21"/>
                <w:szCs w:val="21"/>
              </w:rPr>
              <w:t>. Washington, DC: Author.</w:t>
            </w:r>
          </w:p>
          <w:p w:rsidR="004A4466" w:rsidRPr="004A4466" w:rsidRDefault="004A4466" w:rsidP="004A4466">
            <w:pPr>
              <w:pStyle w:val="NormalWeb"/>
              <w:rPr>
                <w:rFonts w:ascii="Trebuchet MS" w:hAnsi="Trebuchet MS"/>
                <w:sz w:val="21"/>
                <w:szCs w:val="21"/>
              </w:rPr>
            </w:pPr>
            <w:r w:rsidRPr="004A4466">
              <w:rPr>
                <w:rFonts w:ascii="Trebuchet MS" w:hAnsi="Trebuchet MS"/>
                <w:sz w:val="21"/>
                <w:szCs w:val="21"/>
              </w:rPr>
              <w:t>Scoring:</w:t>
            </w:r>
          </w:p>
          <w:p w:rsidR="00003211" w:rsidRPr="004A4466" w:rsidRDefault="004A4466" w:rsidP="004A4466">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Nelson, C. B., Kessler, R. C., &amp; Mroczek, D. (Aug 2001). Scoring the World Health Organization's Composite International Diagnostic Interview Short Form. (CIDI -SF V1.0 Nov 1998).</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4A4466" w:rsidP="006A24D5">
            <w:pPr>
              <w:spacing w:after="0" w:line="240" w:lineRule="auto"/>
              <w:rPr>
                <w:rFonts w:ascii="Trebuchet MS" w:eastAsia="Times New Roman" w:hAnsi="Trebuchet MS" w:cs="Times New Roman"/>
                <w:color w:val="000000"/>
                <w:sz w:val="21"/>
                <w:szCs w:val="21"/>
              </w:rPr>
            </w:pPr>
            <w:r w:rsidRPr="004A4466">
              <w:rPr>
                <w:rFonts w:ascii="Trebuchet MS" w:hAnsi="Trebuchet MS"/>
                <w:sz w:val="21"/>
                <w:szCs w:val="21"/>
              </w:rPr>
              <w:t>Interviewer-administered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color w:val="000000"/>
                <w:sz w:val="21"/>
                <w:szCs w:val="21"/>
              </w:rPr>
            </w:pPr>
            <w:r w:rsidRPr="004A4466">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0" w:line="240" w:lineRule="auto"/>
              <w:rPr>
                <w:rFonts w:ascii="Trebuchet MS" w:eastAsia="Times New Roman" w:hAnsi="Trebuchet MS" w:cs="Times New Roman"/>
                <w:b/>
                <w:bCs/>
                <w:color w:val="000000"/>
                <w:sz w:val="21"/>
                <w:szCs w:val="21"/>
              </w:rPr>
            </w:pPr>
            <w:r w:rsidRPr="004A4466">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4A4466"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b/>
                      <w:bCs/>
                      <w:sz w:val="21"/>
                      <w:szCs w:val="21"/>
                    </w:rPr>
                  </w:pPr>
                  <w:r w:rsidRPr="004A4466">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b/>
                      <w:bCs/>
                      <w:sz w:val="21"/>
                      <w:szCs w:val="21"/>
                    </w:rPr>
                  </w:pPr>
                  <w:r w:rsidRPr="004A4466">
                    <w:rPr>
                      <w:rFonts w:ascii="Trebuchet MS" w:eastAsia="Times New Roman" w:hAnsi="Trebuchet MS" w:cs="Times New Roman"/>
                      <w:b/>
                      <w:bCs/>
                      <w:sz w:val="21"/>
                      <w:szCs w:val="21"/>
                    </w:rPr>
                    <w:t>Required</w:t>
                  </w:r>
                </w:p>
              </w:tc>
            </w:tr>
            <w:tr w:rsidR="00003211" w:rsidRPr="004A446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Average time of greater than 15 minutes in an unaffected individual</w:t>
                  </w:r>
                </w:p>
                <w:p w:rsidR="00003211" w:rsidRPr="004A4466" w:rsidRDefault="00003211" w:rsidP="006A24D5">
                  <w:pPr>
                    <w:spacing w:after="150" w:line="240" w:lineRule="auto"/>
                    <w:rPr>
                      <w:rFonts w:ascii="Trebuchet MS" w:eastAsia="Times New Roman" w:hAnsi="Trebuchet MS" w:cs="Times New Roman"/>
                      <w:color w:val="888888"/>
                      <w:sz w:val="21"/>
                      <w:szCs w:val="21"/>
                    </w:rPr>
                  </w:pPr>
                  <w:r w:rsidRPr="004A4466">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No</w:t>
                  </w:r>
                </w:p>
              </w:tc>
            </w:tr>
            <w:tr w:rsidR="00003211" w:rsidRPr="004A446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Major equipment</w:t>
                  </w:r>
                </w:p>
                <w:p w:rsidR="00003211" w:rsidRPr="004A4466" w:rsidRDefault="00003211" w:rsidP="006A24D5">
                  <w:pPr>
                    <w:spacing w:after="150" w:line="240" w:lineRule="auto"/>
                    <w:rPr>
                      <w:rFonts w:ascii="Trebuchet MS" w:eastAsia="Times New Roman" w:hAnsi="Trebuchet MS" w:cs="Times New Roman"/>
                      <w:color w:val="888888"/>
                      <w:sz w:val="21"/>
                      <w:szCs w:val="21"/>
                    </w:rPr>
                  </w:pPr>
                  <w:r w:rsidRPr="004A4466">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No</w:t>
                  </w:r>
                </w:p>
              </w:tc>
            </w:tr>
            <w:tr w:rsidR="00003211" w:rsidRPr="004A446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Specialized requirements for biospecimen collection</w:t>
                  </w:r>
                </w:p>
                <w:p w:rsidR="00003211" w:rsidRPr="004A4466" w:rsidRDefault="00003211" w:rsidP="006A24D5">
                  <w:pPr>
                    <w:spacing w:after="150" w:line="240" w:lineRule="auto"/>
                    <w:rPr>
                      <w:rFonts w:ascii="Trebuchet MS" w:eastAsia="Times New Roman" w:hAnsi="Trebuchet MS" w:cs="Times New Roman"/>
                      <w:color w:val="888888"/>
                      <w:sz w:val="21"/>
                      <w:szCs w:val="21"/>
                    </w:rPr>
                  </w:pPr>
                  <w:r w:rsidRPr="004A4466">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No</w:t>
                  </w:r>
                </w:p>
              </w:tc>
            </w:tr>
            <w:tr w:rsidR="00003211" w:rsidRPr="004A446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Specialized training</w:t>
                  </w:r>
                </w:p>
                <w:p w:rsidR="00003211" w:rsidRPr="004A4466" w:rsidRDefault="00003211" w:rsidP="006A24D5">
                  <w:pPr>
                    <w:spacing w:after="150" w:line="240" w:lineRule="auto"/>
                    <w:rPr>
                      <w:rFonts w:ascii="Trebuchet MS" w:eastAsia="Times New Roman" w:hAnsi="Trebuchet MS" w:cs="Times New Roman"/>
                      <w:color w:val="888888"/>
                      <w:sz w:val="21"/>
                      <w:szCs w:val="21"/>
                    </w:rPr>
                  </w:pPr>
                  <w:r w:rsidRPr="004A4466">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A4466" w:rsidRDefault="00003211" w:rsidP="006A24D5">
                  <w:pPr>
                    <w:spacing w:after="150" w:line="240" w:lineRule="auto"/>
                    <w:rPr>
                      <w:rFonts w:ascii="Trebuchet MS" w:eastAsia="Times New Roman" w:hAnsi="Trebuchet MS" w:cs="Times New Roman"/>
                      <w:sz w:val="21"/>
                      <w:szCs w:val="21"/>
                    </w:rPr>
                  </w:pPr>
                  <w:r w:rsidRPr="004A4466">
                    <w:rPr>
                      <w:rFonts w:ascii="Trebuchet MS" w:eastAsia="Times New Roman" w:hAnsi="Trebuchet MS" w:cs="Times New Roman"/>
                      <w:sz w:val="21"/>
                      <w:szCs w:val="21"/>
                    </w:rPr>
                    <w:t>No</w:t>
                  </w:r>
                </w:p>
              </w:tc>
            </w:tr>
          </w:tbl>
          <w:p w:rsidR="00003211" w:rsidRPr="004A4466" w:rsidRDefault="00003211" w:rsidP="006A24D5">
            <w:pPr>
              <w:spacing w:after="0" w:line="240" w:lineRule="auto"/>
              <w:rPr>
                <w:rFonts w:ascii="Trebuchet MS" w:eastAsia="Times New Roman" w:hAnsi="Trebuchet MS" w:cs="Times New Roman"/>
                <w:color w:val="000000"/>
                <w:sz w:val="21"/>
                <w:szCs w:val="21"/>
              </w:rPr>
            </w:pPr>
          </w:p>
        </w:tc>
      </w:tr>
    </w:tbl>
    <w:p w:rsidR="008C7A7B" w:rsidRPr="00003211" w:rsidRDefault="00003211" w:rsidP="00003211">
      <w:r w:rsidRPr="00CF5B9B">
        <w:rPr>
          <w:rFonts w:ascii="Trebuchet MS" w:eastAsia="Times New Roman" w:hAnsi="Trebuchet MS" w:cs="Times New Roman"/>
          <w:color w:val="000000"/>
          <w:sz w:val="21"/>
          <w:szCs w:val="21"/>
        </w:rPr>
        <w:br/>
      </w:r>
    </w:p>
    <w:sectPr w:rsidR="008C7A7B" w:rsidRPr="000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4C4"/>
    <w:multiLevelType w:val="hybridMultilevel"/>
    <w:tmpl w:val="7708E432"/>
    <w:lvl w:ilvl="0" w:tplc="61F6B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B4BF0"/>
    <w:multiLevelType w:val="hybridMultilevel"/>
    <w:tmpl w:val="CA32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356013"/>
    <w:multiLevelType w:val="hybridMultilevel"/>
    <w:tmpl w:val="D4D6BABC"/>
    <w:lvl w:ilvl="0" w:tplc="FC3AC954">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5A3316"/>
    <w:multiLevelType w:val="hybridMultilevel"/>
    <w:tmpl w:val="5E045672"/>
    <w:lvl w:ilvl="0" w:tplc="F7FC08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0"/>
  </w:num>
  <w:num w:numId="4">
    <w:abstractNumId w:val="5"/>
  </w:num>
  <w:num w:numId="5">
    <w:abstractNumId w:val="8"/>
  </w:num>
  <w:num w:numId="6">
    <w:abstractNumId w:val="1"/>
  </w:num>
  <w:num w:numId="7">
    <w:abstractNumId w:val="6"/>
  </w:num>
  <w:num w:numId="8">
    <w:abstractNumId w:val="4"/>
  </w:num>
  <w:num w:numId="9">
    <w:abstractNumId w:val="7"/>
  </w:num>
  <w:num w:numId="10">
    <w:abstractNumId w:val="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A4466"/>
    <w:rsid w:val="004B454D"/>
    <w:rsid w:val="00577FE6"/>
    <w:rsid w:val="005C088D"/>
    <w:rsid w:val="006B7779"/>
    <w:rsid w:val="00820289"/>
    <w:rsid w:val="008C7A7B"/>
    <w:rsid w:val="009C0B3F"/>
    <w:rsid w:val="00AA01A2"/>
    <w:rsid w:val="00AC5F7C"/>
    <w:rsid w:val="00C537E3"/>
    <w:rsid w:val="00CB578E"/>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18-2.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5491&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6</cp:revision>
  <dcterms:created xsi:type="dcterms:W3CDTF">2015-09-15T16:30:00Z</dcterms:created>
  <dcterms:modified xsi:type="dcterms:W3CDTF">2017-11-28T17:33:00Z</dcterms:modified>
</cp:coreProperties>
</file>